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"/>
        <w:gridCol w:w="6276"/>
        <w:gridCol w:w="2764"/>
      </w:tblGrid>
      <w:tr w:rsidR="005A435F" w:rsidRPr="00B70EAB" w:rsidTr="001E37D1">
        <w:trPr>
          <w:trHeight w:val="1315"/>
        </w:trPr>
        <w:tc>
          <w:tcPr>
            <w:tcW w:w="9052" w:type="dxa"/>
            <w:gridSpan w:val="3"/>
            <w:vAlign w:val="center"/>
          </w:tcPr>
          <w:p w:rsidR="005A435F" w:rsidRPr="00B70EAB" w:rsidRDefault="005A435F" w:rsidP="005A435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/>
                <w:noProof/>
                <w:sz w:val="22"/>
                <w:szCs w:val="22"/>
                <w:lang w:bidi="fa-IR"/>
              </w:rPr>
              <w:drawing>
                <wp:anchor distT="0" distB="0" distL="114300" distR="114300" simplePos="0" relativeHeight="251669504" behindDoc="0" locked="0" layoutInCell="1" allowOverlap="1" wp14:anchorId="0078B72F" wp14:editId="32182EC3">
                  <wp:simplePos x="0" y="0"/>
                  <wp:positionH relativeFrom="column">
                    <wp:posOffset>4728845</wp:posOffset>
                  </wp:positionH>
                  <wp:positionV relativeFrom="paragraph">
                    <wp:posOffset>111125</wp:posOffset>
                  </wp:positionV>
                  <wp:extent cx="853440" cy="727710"/>
                  <wp:effectExtent l="19050" t="0" r="3810" b="0"/>
                  <wp:wrapNone/>
                  <wp:docPr id="1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0EAB">
              <w:rPr>
                <w:rFonts w:cs="B Nazanin"/>
                <w:sz w:val="22"/>
                <w:szCs w:val="22"/>
              </w:rPr>
              <w:br w:type="page"/>
            </w:r>
          </w:p>
          <w:p w:rsidR="005A435F" w:rsidRPr="00B70EAB" w:rsidRDefault="005A435F" w:rsidP="005A43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بسمه تعالي</w:t>
            </w:r>
          </w:p>
          <w:p w:rsidR="005A435F" w:rsidRPr="00B70EAB" w:rsidRDefault="005A435F" w:rsidP="00634CB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مركز آموزشي، درماني/ بیمارستان </w:t>
            </w:r>
            <w:r w:rsidR="00634CBA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باقرالعلوم اهر</w:t>
            </w:r>
          </w:p>
          <w:p w:rsidR="005A435F" w:rsidRPr="00B70EAB" w:rsidRDefault="005A435F" w:rsidP="005A435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435F" w:rsidRPr="00B70EAB" w:rsidTr="004E0FE2">
        <w:trPr>
          <w:trHeight w:val="587"/>
        </w:trPr>
        <w:tc>
          <w:tcPr>
            <w:tcW w:w="9052" w:type="dxa"/>
            <w:gridSpan w:val="3"/>
          </w:tcPr>
          <w:p w:rsidR="005A435F" w:rsidRPr="00B70EAB" w:rsidRDefault="005A435F" w:rsidP="00634CBA">
            <w:pPr>
              <w:spacing w:line="36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خط مشي:  </w:t>
            </w:r>
            <w:r w:rsidR="002C671A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نحوه </w:t>
            </w:r>
            <w:r w:rsidR="00634CBA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پذیرش</w:t>
            </w:r>
            <w:r w:rsidR="002C671A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بیماران مبتلا به عفونت های مسری نیازمند اعمال جراحی</w:t>
            </w:r>
            <w:r w:rsidR="00634CBA"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 اتاق عمل</w:t>
            </w:r>
          </w:p>
        </w:tc>
      </w:tr>
      <w:tr w:rsidR="005A435F" w:rsidRPr="00B70EAB" w:rsidTr="004E0FE2">
        <w:trPr>
          <w:gridBefore w:val="1"/>
          <w:wBefore w:w="12" w:type="dxa"/>
          <w:trHeight w:val="611"/>
        </w:trPr>
        <w:tc>
          <w:tcPr>
            <w:tcW w:w="6276" w:type="dxa"/>
          </w:tcPr>
          <w:p w:rsidR="005A435F" w:rsidRPr="00B70EAB" w:rsidRDefault="005A435F" w:rsidP="00634CBA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كد خط مشي:</w:t>
            </w:r>
            <w:r w:rsidR="00634CBA"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634CBA" w:rsidRPr="00B70EAB">
              <w:rPr>
                <w:rFonts w:cs="B Nazanin"/>
                <w:b/>
                <w:bCs/>
                <w:sz w:val="22"/>
                <w:szCs w:val="22"/>
                <w:lang w:bidi="fa-IR"/>
              </w:rPr>
              <w:t>C</w:t>
            </w:r>
            <w:r w:rsidR="006F6F75" w:rsidRPr="00B70EAB">
              <w:rPr>
                <w:rFonts w:cs="B Nazanin"/>
                <w:b/>
                <w:bCs/>
                <w:sz w:val="22"/>
                <w:szCs w:val="22"/>
                <w:lang w:bidi="fa-IR"/>
              </w:rPr>
              <w:t>-1</w:t>
            </w:r>
            <w:r w:rsidR="00634CBA" w:rsidRPr="00B70EAB">
              <w:rPr>
                <w:rFonts w:cs="B Nazanin"/>
                <w:b/>
                <w:bCs/>
                <w:sz w:val="22"/>
                <w:szCs w:val="22"/>
                <w:lang w:bidi="fa-IR"/>
              </w:rPr>
              <w:t>-IC-117</w:t>
            </w:r>
          </w:p>
          <w:p w:rsidR="005A435F" w:rsidRPr="00B70EAB" w:rsidRDefault="005A435F" w:rsidP="00B70EAB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صفحه: 1 از</w:t>
            </w:r>
            <w:r w:rsid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64" w:type="dxa"/>
          </w:tcPr>
          <w:p w:rsidR="005A435F" w:rsidRPr="00B70EAB" w:rsidRDefault="005A435F" w:rsidP="006F6F7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تدوين: </w:t>
            </w:r>
            <w:r w:rsidR="00E45CAE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20/</w:t>
            </w:r>
            <w:r w:rsidR="006F6F75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 w:rsidR="00E45CAE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/1401</w:t>
            </w:r>
          </w:p>
          <w:p w:rsidR="00CC11E7" w:rsidRPr="00B70EAB" w:rsidRDefault="005A435F" w:rsidP="00CC5840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تاريخ آخرین</w:t>
            </w:r>
            <w:r w:rsidR="00CC11E7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بازنگری</w:t>
            </w: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C5840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="00CC5840" w:rsidRPr="00B70EAB">
              <w:rPr>
                <w:rFonts w:cs="B Nazanin"/>
                <w:sz w:val="22"/>
                <w:szCs w:val="22"/>
                <w:rtl/>
                <w:lang w:bidi="fa-IR"/>
              </w:rPr>
              <w:t>/</w:t>
            </w:r>
            <w:r w:rsidR="00CC481F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 w:rsidR="00CC5840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 w:rsidR="00CC5840" w:rsidRPr="00B70EAB">
              <w:rPr>
                <w:rFonts w:cs="B Nazanin"/>
                <w:sz w:val="22"/>
                <w:szCs w:val="22"/>
                <w:rtl/>
                <w:lang w:bidi="fa-IR"/>
              </w:rPr>
              <w:t>/1403</w:t>
            </w:r>
          </w:p>
          <w:p w:rsidR="005A435F" w:rsidRPr="00B70EAB" w:rsidRDefault="00CC11E7" w:rsidP="00CC481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 بازنگری مجدد: </w:t>
            </w:r>
            <w:r w:rsidR="00CC5840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05</w:t>
            </w: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C481F">
              <w:rPr>
                <w:rFonts w:cs="B Nazanin" w:hint="cs"/>
                <w:sz w:val="22"/>
                <w:szCs w:val="22"/>
                <w:rtl/>
                <w:lang w:bidi="fa-IR"/>
              </w:rPr>
              <w:t>04</w:t>
            </w: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C5840"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1404</w:t>
            </w:r>
          </w:p>
        </w:tc>
      </w:tr>
    </w:tbl>
    <w:p w:rsidR="008A7F18" w:rsidRPr="00B70EAB" w:rsidRDefault="008A7F18" w:rsidP="00F91F65">
      <w:pPr>
        <w:rPr>
          <w:rFonts w:ascii="Arial" w:hAnsi="Arial" w:cs="B Nazanin"/>
          <w:b/>
          <w:bCs/>
          <w:color w:val="000000"/>
          <w:sz w:val="22"/>
          <w:szCs w:val="22"/>
          <w:rtl/>
          <w:lang w:bidi="fa-IR"/>
        </w:rPr>
      </w:pPr>
    </w:p>
    <w:p w:rsidR="002A14C4" w:rsidRPr="00B70EAB" w:rsidRDefault="002A14C4" w:rsidP="006F6F75">
      <w:p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B70EAB">
        <w:rPr>
          <w:rFonts w:cs="B Nazanin" w:hint="cs"/>
          <w:b/>
          <w:bCs/>
          <w:sz w:val="22"/>
          <w:szCs w:val="22"/>
          <w:rtl/>
          <w:lang w:bidi="fa-IR"/>
        </w:rPr>
        <w:t>تع</w:t>
      </w:r>
      <w:r w:rsidR="008B78A0" w:rsidRPr="00B70EAB">
        <w:rPr>
          <w:rFonts w:cs="B Nazanin" w:hint="cs"/>
          <w:b/>
          <w:bCs/>
          <w:sz w:val="22"/>
          <w:szCs w:val="22"/>
          <w:rtl/>
          <w:lang w:bidi="fa-IR"/>
        </w:rPr>
        <w:t>ا</w:t>
      </w:r>
      <w:r w:rsidRPr="00B70EAB">
        <w:rPr>
          <w:rFonts w:cs="B Nazanin" w:hint="cs"/>
          <w:b/>
          <w:bCs/>
          <w:sz w:val="22"/>
          <w:szCs w:val="22"/>
          <w:rtl/>
          <w:lang w:bidi="fa-IR"/>
        </w:rPr>
        <w:t>ریف :</w:t>
      </w:r>
      <w:r w:rsidR="00233335" w:rsidRPr="00B70E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8640E" w:rsidRPr="00B70EAB">
        <w:rPr>
          <w:rFonts w:cs="B Nazanin" w:hint="cs"/>
          <w:sz w:val="22"/>
          <w:szCs w:val="22"/>
          <w:rtl/>
          <w:lang w:bidi="fa-IR"/>
        </w:rPr>
        <w:t>بیمار عفونی بیمارانی هستند</w:t>
      </w:r>
      <w:r w:rsidR="006F6F75" w:rsidRPr="00B70EAB">
        <w:rPr>
          <w:rFonts w:cs="B Nazanin" w:hint="cs"/>
          <w:sz w:val="22"/>
          <w:szCs w:val="22"/>
          <w:rtl/>
          <w:lang w:bidi="fa-IR"/>
        </w:rPr>
        <w:t xml:space="preserve"> </w:t>
      </w:r>
      <w:r w:rsidR="00B8640E" w:rsidRPr="00B70EAB">
        <w:rPr>
          <w:rFonts w:cs="B Nazanin" w:hint="cs"/>
          <w:sz w:val="22"/>
          <w:szCs w:val="22"/>
          <w:rtl/>
          <w:lang w:bidi="fa-IR"/>
        </w:rPr>
        <w:t>که قابلیت سرا</w:t>
      </w:r>
      <w:r w:rsidR="002A5DA3" w:rsidRPr="00B70EAB">
        <w:rPr>
          <w:rFonts w:cs="B Nazanin" w:hint="cs"/>
          <w:sz w:val="22"/>
          <w:szCs w:val="22"/>
          <w:rtl/>
          <w:lang w:bidi="fa-IR"/>
        </w:rPr>
        <w:t>یت بیماری به محیط ودیگران</w:t>
      </w:r>
      <w:r w:rsidR="002C671A" w:rsidRPr="00B70EAB">
        <w:rPr>
          <w:rFonts w:cs="B Nazanin" w:hint="cs"/>
          <w:sz w:val="22"/>
          <w:szCs w:val="22"/>
          <w:rtl/>
          <w:lang w:bidi="fa-IR"/>
        </w:rPr>
        <w:t xml:space="preserve"> را</w:t>
      </w:r>
      <w:r w:rsidR="002A5DA3" w:rsidRPr="00B70EAB">
        <w:rPr>
          <w:rFonts w:cs="B Nazanin" w:hint="cs"/>
          <w:sz w:val="22"/>
          <w:szCs w:val="22"/>
          <w:rtl/>
          <w:lang w:bidi="fa-IR"/>
        </w:rPr>
        <w:t xml:space="preserve"> دارند.</w:t>
      </w:r>
    </w:p>
    <w:p w:rsidR="00B8640E" w:rsidRPr="00B70EAB" w:rsidRDefault="00B8640E" w:rsidP="002A14C4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b/>
          <w:bCs/>
          <w:sz w:val="22"/>
          <w:szCs w:val="22"/>
          <w:rtl/>
          <w:lang w:bidi="fa-IR"/>
        </w:rPr>
        <w:t>احتیاط های تکمیلی:</w:t>
      </w:r>
      <w:r w:rsidR="002A5DA3" w:rsidRPr="00B70EAB">
        <w:rPr>
          <w:rFonts w:cs="B Nazanin" w:hint="cs"/>
          <w:sz w:val="22"/>
          <w:szCs w:val="22"/>
          <w:rtl/>
          <w:lang w:bidi="fa-IR"/>
        </w:rPr>
        <w:t>هوایی.قطره ای .تماسی.مخصوص نحوه انتقال عفونتی خاص</w:t>
      </w:r>
    </w:p>
    <w:p w:rsidR="002A5DA3" w:rsidRPr="00B70EAB" w:rsidRDefault="002A5DA3" w:rsidP="002A14C4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b/>
          <w:bCs/>
          <w:sz w:val="22"/>
          <w:szCs w:val="22"/>
          <w:rtl/>
          <w:lang w:bidi="fa-IR"/>
        </w:rPr>
        <w:t>احتیاط های استاندارد:</w:t>
      </w:r>
      <w:r w:rsidRPr="00B70EAB">
        <w:rPr>
          <w:rFonts w:cs="B Nazanin" w:hint="cs"/>
          <w:sz w:val="22"/>
          <w:szCs w:val="22"/>
          <w:rtl/>
          <w:lang w:bidi="fa-IR"/>
        </w:rPr>
        <w:t>احتیاط های استاندارد باید در هر زمانی  برای تمام بیماران بدون درنظر گرفتن تشخیص بیماری یا عدم وجود عفونت به کار گرفته شوند.شامل</w:t>
      </w:r>
    </w:p>
    <w:p w:rsidR="002A5DA3" w:rsidRPr="00B70EAB" w:rsidRDefault="002A5DA3" w:rsidP="004E0FE2">
      <w:pPr>
        <w:spacing w:line="276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1.بهداشت دستها</w:t>
      </w:r>
    </w:p>
    <w:p w:rsidR="002A5DA3" w:rsidRPr="00B70EAB" w:rsidRDefault="002A5DA3" w:rsidP="004E0FE2">
      <w:pPr>
        <w:spacing w:line="276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 xml:space="preserve"> </w:t>
      </w:r>
      <w:r w:rsidR="006D46D2" w:rsidRPr="00B70EAB">
        <w:rPr>
          <w:rFonts w:cs="B Nazanin" w:hint="cs"/>
          <w:sz w:val="22"/>
          <w:szCs w:val="22"/>
          <w:rtl/>
          <w:lang w:bidi="fa-IR"/>
        </w:rPr>
        <w:t>2.استفاده از وسایل حفاظت فردی در هنگام مواجهه با خون .مایعات بدن وترشحات ومواد دفعی</w:t>
      </w:r>
    </w:p>
    <w:p w:rsidR="006D46D2" w:rsidRPr="00B70EAB" w:rsidRDefault="006D46D2" w:rsidP="004E0FE2">
      <w:pPr>
        <w:spacing w:line="276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3.ضدعفونی مناسب تجهیزات پزشکی ودفع وحمل وضدعفونی ملحفه کثیف</w:t>
      </w:r>
    </w:p>
    <w:p w:rsidR="006D46D2" w:rsidRPr="00B70EAB" w:rsidRDefault="006D46D2" w:rsidP="004E0FE2">
      <w:pPr>
        <w:spacing w:line="276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4.جلوگیری از فرورفتن سوزن یا ایجاد جراحات توسط اشیا برنده</w:t>
      </w:r>
    </w:p>
    <w:p w:rsidR="006D46D2" w:rsidRPr="00B70EAB" w:rsidRDefault="006D46D2" w:rsidP="004E0FE2">
      <w:pPr>
        <w:spacing w:line="276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5.نظافت محیط</w:t>
      </w:r>
    </w:p>
    <w:p w:rsidR="006D46D2" w:rsidRDefault="006D46D2" w:rsidP="004E0FE2">
      <w:pPr>
        <w:spacing w:line="276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6.جمع آوری وامحا صحیح زباله ها</w:t>
      </w:r>
    </w:p>
    <w:p w:rsidR="004E0FE2" w:rsidRPr="00B70EAB" w:rsidRDefault="004E0FE2" w:rsidP="004E0FE2">
      <w:pPr>
        <w:spacing w:line="276" w:lineRule="auto"/>
        <w:jc w:val="lowKashida"/>
        <w:rPr>
          <w:rFonts w:cs="B Nazanin"/>
          <w:sz w:val="22"/>
          <w:szCs w:val="22"/>
          <w:rtl/>
          <w:lang w:bidi="fa-IR"/>
        </w:rPr>
      </w:pPr>
    </w:p>
    <w:p w:rsidR="004E0FE2" w:rsidRPr="004E0FE2" w:rsidRDefault="00240E1D" w:rsidP="00233335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E0FE2">
        <w:rPr>
          <w:rFonts w:cs="B Nazanin" w:hint="cs"/>
          <w:b/>
          <w:bCs/>
          <w:sz w:val="22"/>
          <w:szCs w:val="22"/>
          <w:rtl/>
          <w:lang w:bidi="fa-IR"/>
        </w:rPr>
        <w:t>دامنه خط مشی:</w:t>
      </w:r>
    </w:p>
    <w:p w:rsidR="002A14C4" w:rsidRDefault="00B8640E" w:rsidP="00233335">
      <w:pPr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اتاق عمل</w:t>
      </w:r>
      <w:r w:rsidR="002C671A" w:rsidRPr="00B70EAB">
        <w:rPr>
          <w:rFonts w:cs="B Nazanin" w:hint="cs"/>
          <w:sz w:val="22"/>
          <w:szCs w:val="22"/>
          <w:rtl/>
          <w:lang w:bidi="fa-IR"/>
        </w:rPr>
        <w:t xml:space="preserve"> </w:t>
      </w:r>
      <w:r w:rsidR="002C671A" w:rsidRPr="00B70EAB">
        <w:rPr>
          <w:rFonts w:hint="cs"/>
          <w:sz w:val="22"/>
          <w:szCs w:val="22"/>
          <w:rtl/>
          <w:lang w:bidi="fa-IR"/>
        </w:rPr>
        <w:t>–</w:t>
      </w:r>
      <w:r w:rsidR="002C671A" w:rsidRPr="00B70EAB">
        <w:rPr>
          <w:rFonts w:cs="B Nazanin" w:hint="cs"/>
          <w:sz w:val="22"/>
          <w:szCs w:val="22"/>
          <w:rtl/>
          <w:lang w:bidi="fa-IR"/>
        </w:rPr>
        <w:t>بخش جراحی</w:t>
      </w:r>
    </w:p>
    <w:p w:rsidR="004E0FE2" w:rsidRPr="00B70EAB" w:rsidRDefault="004E0FE2" w:rsidP="00233335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4E0FE2" w:rsidRDefault="002A14C4" w:rsidP="00E45CAE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4E0FE2">
        <w:rPr>
          <w:rFonts w:cs="B Nazanin" w:hint="cs"/>
          <w:b/>
          <w:bCs/>
          <w:sz w:val="22"/>
          <w:szCs w:val="22"/>
          <w:rtl/>
          <w:lang w:bidi="fa-IR"/>
        </w:rPr>
        <w:t xml:space="preserve">فرد پاسخگوي </w:t>
      </w:r>
      <w:r w:rsidR="00240E1D" w:rsidRPr="004E0FE2">
        <w:rPr>
          <w:rFonts w:cs="B Nazanin" w:hint="cs"/>
          <w:b/>
          <w:bCs/>
          <w:sz w:val="22"/>
          <w:szCs w:val="22"/>
          <w:rtl/>
          <w:lang w:bidi="fa-IR"/>
        </w:rPr>
        <w:t xml:space="preserve">اجرای </w:t>
      </w:r>
      <w:r w:rsidRPr="004E0FE2">
        <w:rPr>
          <w:rFonts w:cs="B Nazanin" w:hint="cs"/>
          <w:b/>
          <w:bCs/>
          <w:sz w:val="22"/>
          <w:szCs w:val="22"/>
          <w:rtl/>
          <w:lang w:bidi="fa-IR"/>
        </w:rPr>
        <w:t>خط مشي:</w:t>
      </w:r>
    </w:p>
    <w:p w:rsidR="00233335" w:rsidRDefault="008B749A" w:rsidP="00E45CAE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سوپروایزر کنترل عفونت</w:t>
      </w:r>
      <w:r w:rsidR="00E45CAE" w:rsidRPr="00B70EAB">
        <w:rPr>
          <w:rFonts w:cs="B Nazanin" w:hint="cs"/>
          <w:sz w:val="22"/>
          <w:szCs w:val="22"/>
          <w:rtl/>
          <w:lang w:bidi="fa-IR"/>
        </w:rPr>
        <w:t>-</w:t>
      </w:r>
      <w:r w:rsidRPr="00B70EAB">
        <w:rPr>
          <w:rFonts w:cs="B Nazanin" w:hint="cs"/>
          <w:sz w:val="22"/>
          <w:szCs w:val="22"/>
          <w:rtl/>
          <w:lang w:bidi="fa-IR"/>
        </w:rPr>
        <w:t xml:space="preserve"> مسول اتاق عمل</w:t>
      </w:r>
    </w:p>
    <w:p w:rsidR="004E0FE2" w:rsidRPr="00B70EAB" w:rsidRDefault="004E0FE2" w:rsidP="00E45CAE">
      <w:pPr>
        <w:spacing w:line="360" w:lineRule="auto"/>
        <w:jc w:val="lowKashida"/>
        <w:rPr>
          <w:rFonts w:cs="B Nazanin"/>
          <w:sz w:val="22"/>
          <w:szCs w:val="22"/>
          <w:rtl/>
          <w:lang w:bidi="fa-IR"/>
        </w:rPr>
      </w:pPr>
    </w:p>
    <w:p w:rsidR="00233335" w:rsidRPr="004E0FE2" w:rsidRDefault="002C671A" w:rsidP="00233335">
      <w:pP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E0FE2">
        <w:rPr>
          <w:rFonts w:cs="B Nazanin" w:hint="cs"/>
          <w:b/>
          <w:bCs/>
          <w:sz w:val="22"/>
          <w:szCs w:val="22"/>
          <w:rtl/>
          <w:lang w:bidi="fa-IR"/>
        </w:rPr>
        <w:t>روش اجرایی:</w:t>
      </w:r>
    </w:p>
    <w:p w:rsidR="002A14C4" w:rsidRPr="00B70EAB" w:rsidRDefault="007F73E5" w:rsidP="002C671A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1)</w:t>
      </w:r>
      <w:r w:rsidR="008B749A" w:rsidRPr="00B70EAB">
        <w:rPr>
          <w:rFonts w:cs="B Nazanin" w:hint="cs"/>
          <w:sz w:val="22"/>
          <w:szCs w:val="22"/>
          <w:rtl/>
          <w:lang w:bidi="fa-IR"/>
        </w:rPr>
        <w:t xml:space="preserve"> پرستار مسول بیمار قبل از از عمل جراحی وت</w:t>
      </w:r>
      <w:r w:rsidR="002C671A" w:rsidRPr="00B70EAB">
        <w:rPr>
          <w:rFonts w:cs="B Nazanin" w:hint="cs"/>
          <w:sz w:val="22"/>
          <w:szCs w:val="22"/>
          <w:rtl/>
          <w:lang w:bidi="fa-IR"/>
        </w:rPr>
        <w:t>ح</w:t>
      </w:r>
      <w:r w:rsidR="008B749A" w:rsidRPr="00B70EAB">
        <w:rPr>
          <w:rFonts w:cs="B Nazanin" w:hint="cs"/>
          <w:sz w:val="22"/>
          <w:szCs w:val="22"/>
          <w:rtl/>
          <w:lang w:bidi="fa-IR"/>
        </w:rPr>
        <w:t>ویل بیمار به اتاق عمل به صورت تلفنی مسول اتاق عمل را ار نوع عفونت بیمار آگاه و نوع احتیاط لازم (هوایی.قطره ای.تماسی) مطلع می سازد.</w:t>
      </w:r>
    </w:p>
    <w:p w:rsidR="007F73E5" w:rsidRPr="00B70EAB" w:rsidRDefault="007F73E5" w:rsidP="007F73E5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2)</w:t>
      </w:r>
      <w:r w:rsidR="008B749A" w:rsidRPr="00B70EAB">
        <w:rPr>
          <w:rFonts w:cs="B Nazanin" w:hint="cs"/>
          <w:sz w:val="22"/>
          <w:szCs w:val="22"/>
          <w:rtl/>
          <w:lang w:bidi="fa-IR"/>
        </w:rPr>
        <w:t xml:space="preserve"> پزشک جراح قبل از عمل جراحی .پرسنل وپزشکان اتاق عمل را از نوع عفونت بیمار مطلع می سازد.</w:t>
      </w:r>
    </w:p>
    <w:p w:rsidR="008B749A" w:rsidRPr="00B70EAB" w:rsidRDefault="008B749A" w:rsidP="005F480F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Pr="00B70EAB">
        <w:rPr>
          <w:rFonts w:cs="B Nazanin" w:hint="cs"/>
          <w:sz w:val="22"/>
          <w:szCs w:val="22"/>
          <w:rtl/>
          <w:lang w:bidi="fa-IR"/>
        </w:rPr>
        <w:t>).پزشک بیمار بسته به نوع عمل جراحی.مقاومت میکروبی ونوع عفونت بیمار آنتی بیوتیک پروفیلاکسی برای بیمار تجویز میکند.</w:t>
      </w:r>
    </w:p>
    <w:p w:rsidR="008B749A" w:rsidRDefault="008B749A" w:rsidP="007F73E5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 xml:space="preserve">4).سرپرستار اتاق عمل </w:t>
      </w:r>
      <w:r w:rsidR="00887616" w:rsidRPr="00B70EAB">
        <w:rPr>
          <w:rFonts w:cs="B Nazanin" w:hint="cs"/>
          <w:sz w:val="22"/>
          <w:szCs w:val="22"/>
          <w:rtl/>
          <w:lang w:bidi="fa-IR"/>
        </w:rPr>
        <w:t>بیمار عفونی نیازمند رعایت احتیاط های تکمیلی را برای به حداقل رسانیدن انتقال عفونت درانتهای  لیست عمل قرار می دهد.</w:t>
      </w:r>
    </w:p>
    <w:p w:rsidR="00B70EAB" w:rsidRPr="00B70EAB" w:rsidRDefault="00B70EAB" w:rsidP="00B70EAB">
      <w:pPr>
        <w:spacing w:line="360" w:lineRule="auto"/>
        <w:ind w:left="360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/>
          <w:sz w:val="22"/>
          <w:szCs w:val="22"/>
          <w:rtl/>
          <w:lang w:bidi="fa-IR"/>
        </w:rPr>
        <w:t>5).سرپرستار اتاق عمل .موجود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وسا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ل</w:t>
      </w:r>
      <w:r w:rsidRPr="00B70EAB">
        <w:rPr>
          <w:rFonts w:cs="B Nazanin"/>
          <w:sz w:val="22"/>
          <w:szCs w:val="22"/>
          <w:rtl/>
          <w:lang w:bidi="fa-IR"/>
        </w:rPr>
        <w:t xml:space="preserve"> حفاظت فرد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موجود در استوک کنترل عفونت را به صورت روزانه بررس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م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نما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د</w:t>
      </w:r>
      <w:r w:rsidRPr="00B70EAB">
        <w:rPr>
          <w:rFonts w:cs="B Nazanin"/>
          <w:sz w:val="22"/>
          <w:szCs w:val="22"/>
          <w:rtl/>
          <w:lang w:bidi="fa-IR"/>
        </w:rPr>
        <w:t>.</w:t>
      </w:r>
    </w:p>
    <w:p w:rsidR="004E0FE2" w:rsidRDefault="00B70EAB" w:rsidP="004E0FE2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/>
          <w:sz w:val="22"/>
          <w:szCs w:val="22"/>
          <w:rtl/>
          <w:lang w:bidi="fa-IR"/>
        </w:rPr>
        <w:t>6).پرسنل وپزشکان اتاق عمل قبل از تماس با ب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مار</w:t>
      </w:r>
      <w:r w:rsidRPr="00B70EAB">
        <w:rPr>
          <w:rFonts w:cs="B Nazanin"/>
          <w:sz w:val="22"/>
          <w:szCs w:val="22"/>
          <w:rtl/>
          <w:lang w:bidi="fa-IR"/>
        </w:rPr>
        <w:t>.بسته به نوع عفونت ب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مار</w:t>
      </w:r>
      <w:r w:rsidRPr="00B70EAB">
        <w:rPr>
          <w:rFonts w:cs="B Nazanin"/>
          <w:sz w:val="22"/>
          <w:szCs w:val="22"/>
          <w:rtl/>
          <w:lang w:bidi="fa-IR"/>
        </w:rPr>
        <w:t>.وسا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ل</w:t>
      </w:r>
      <w:r w:rsidRPr="00B70EAB">
        <w:rPr>
          <w:rFonts w:cs="B Nazanin"/>
          <w:sz w:val="22"/>
          <w:szCs w:val="22"/>
          <w:rtl/>
          <w:lang w:bidi="fa-IR"/>
        </w:rPr>
        <w:t xml:space="preserve"> حفاظت فرد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را طبق دستورالعمل واحد کنترل عفونت استفاده م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نما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د</w:t>
      </w: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"/>
        <w:gridCol w:w="6276"/>
        <w:gridCol w:w="2764"/>
      </w:tblGrid>
      <w:tr w:rsidR="004E0FE2" w:rsidRPr="00B70EAB" w:rsidTr="00D55B5E">
        <w:trPr>
          <w:trHeight w:val="1315"/>
        </w:trPr>
        <w:tc>
          <w:tcPr>
            <w:tcW w:w="9052" w:type="dxa"/>
            <w:gridSpan w:val="3"/>
            <w:vAlign w:val="center"/>
          </w:tcPr>
          <w:p w:rsidR="004E0FE2" w:rsidRPr="00B70EAB" w:rsidRDefault="004E0FE2" w:rsidP="00D55B5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/>
                <w:noProof/>
                <w:sz w:val="22"/>
                <w:szCs w:val="22"/>
                <w:lang w:bidi="fa-IR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29CAFC87" wp14:editId="6B467E6A">
                  <wp:simplePos x="0" y="0"/>
                  <wp:positionH relativeFrom="column">
                    <wp:posOffset>4728845</wp:posOffset>
                  </wp:positionH>
                  <wp:positionV relativeFrom="paragraph">
                    <wp:posOffset>111125</wp:posOffset>
                  </wp:positionV>
                  <wp:extent cx="853440" cy="727710"/>
                  <wp:effectExtent l="19050" t="0" r="3810" b="0"/>
                  <wp:wrapNone/>
                  <wp:docPr id="2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0EAB">
              <w:rPr>
                <w:rFonts w:cs="B Nazanin"/>
                <w:sz w:val="22"/>
                <w:szCs w:val="22"/>
              </w:rPr>
              <w:br w:type="page"/>
            </w:r>
          </w:p>
          <w:p w:rsidR="004E0FE2" w:rsidRPr="00B70EAB" w:rsidRDefault="004E0FE2" w:rsidP="00D55B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بسمه تعالي</w:t>
            </w:r>
          </w:p>
          <w:p w:rsidR="004E0FE2" w:rsidRPr="00B70EAB" w:rsidRDefault="004E0FE2" w:rsidP="00D55B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مركز آموزشي، درماني/ بیمارستان </w:t>
            </w: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باقرالعلوم اهر</w:t>
            </w:r>
          </w:p>
          <w:p w:rsidR="004E0FE2" w:rsidRPr="00B70EAB" w:rsidRDefault="004E0FE2" w:rsidP="00D55B5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0FE2" w:rsidRPr="00B70EAB" w:rsidTr="00D55B5E">
        <w:trPr>
          <w:trHeight w:val="665"/>
        </w:trPr>
        <w:tc>
          <w:tcPr>
            <w:tcW w:w="9052" w:type="dxa"/>
            <w:gridSpan w:val="3"/>
          </w:tcPr>
          <w:p w:rsidR="004E0FE2" w:rsidRPr="00B70EAB" w:rsidRDefault="004E0FE2" w:rsidP="00D55B5E">
            <w:pPr>
              <w:spacing w:line="36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خط مشي:  </w:t>
            </w: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نحوه پذیرش بیماران مبتلا به عفونت های مسری نیازمند اعمال جراحی</w:t>
            </w: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 اتاق عمل</w:t>
            </w:r>
          </w:p>
        </w:tc>
      </w:tr>
      <w:tr w:rsidR="004E0FE2" w:rsidRPr="00B70EAB" w:rsidTr="00D55B5E">
        <w:trPr>
          <w:gridBefore w:val="1"/>
          <w:wBefore w:w="12" w:type="dxa"/>
          <w:trHeight w:val="1139"/>
        </w:trPr>
        <w:tc>
          <w:tcPr>
            <w:tcW w:w="6276" w:type="dxa"/>
          </w:tcPr>
          <w:p w:rsidR="004E0FE2" w:rsidRPr="00B70EAB" w:rsidRDefault="004E0FE2" w:rsidP="00D55B5E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كد خط مشي:  </w:t>
            </w:r>
            <w:r w:rsidRPr="00B70EAB">
              <w:rPr>
                <w:rFonts w:cs="B Nazanin"/>
                <w:b/>
                <w:bCs/>
                <w:sz w:val="22"/>
                <w:szCs w:val="22"/>
                <w:lang w:bidi="fa-IR"/>
              </w:rPr>
              <w:t>C-1-IC-117</w:t>
            </w:r>
          </w:p>
          <w:p w:rsidR="004E0FE2" w:rsidRPr="00B70EAB" w:rsidRDefault="004E0FE2" w:rsidP="00D55B5E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تعداد صفحه: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از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64" w:type="dxa"/>
          </w:tcPr>
          <w:p w:rsidR="004E0FE2" w:rsidRPr="00B70EAB" w:rsidRDefault="004E0FE2" w:rsidP="00D55B5E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تاريخ تدوين: 20/9/1401</w:t>
            </w:r>
          </w:p>
          <w:p w:rsidR="004E0FE2" w:rsidRPr="00B70EAB" w:rsidRDefault="004E0FE2" w:rsidP="00D55B5E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تاريخ آخرین بازنگری:</w:t>
            </w:r>
            <w:r w:rsidRPr="00B70E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70EAB">
              <w:rPr>
                <w:rFonts w:cs="B Nazanin"/>
                <w:sz w:val="22"/>
                <w:szCs w:val="22"/>
                <w:rtl/>
                <w:lang w:bidi="fa-IR"/>
              </w:rPr>
              <w:t>05/</w:t>
            </w:r>
            <w:r w:rsidR="00CC481F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 w:rsidRPr="00B70EAB">
              <w:rPr>
                <w:rFonts w:cs="B Nazanin"/>
                <w:sz w:val="22"/>
                <w:szCs w:val="22"/>
                <w:rtl/>
                <w:lang w:bidi="fa-IR"/>
              </w:rPr>
              <w:t>4/1403</w:t>
            </w:r>
          </w:p>
          <w:p w:rsidR="004E0FE2" w:rsidRPr="00B70EAB" w:rsidRDefault="004E0FE2" w:rsidP="00D55B5E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تاریخ بازنگری مجدد: 05/</w:t>
            </w:r>
            <w:r w:rsidR="00CC481F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bookmarkStart w:id="0" w:name="_GoBack"/>
            <w:bookmarkEnd w:id="0"/>
            <w:r w:rsidRPr="00B70EAB">
              <w:rPr>
                <w:rFonts w:cs="B Nazanin" w:hint="cs"/>
                <w:sz w:val="22"/>
                <w:szCs w:val="22"/>
                <w:rtl/>
                <w:lang w:bidi="fa-IR"/>
              </w:rPr>
              <w:t>4/1404</w:t>
            </w:r>
          </w:p>
        </w:tc>
      </w:tr>
    </w:tbl>
    <w:p w:rsidR="004E0FE2" w:rsidRDefault="004E0FE2" w:rsidP="004E0FE2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</w:p>
    <w:p w:rsidR="00B70EAB" w:rsidRPr="00B70EAB" w:rsidRDefault="00B70EAB" w:rsidP="00B70EAB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/>
          <w:sz w:val="22"/>
          <w:szCs w:val="22"/>
          <w:rtl/>
          <w:lang w:bidi="fa-IR"/>
        </w:rPr>
        <w:t>7).پرسنل ب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هوش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از کل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ه</w:t>
      </w:r>
      <w:r w:rsidRPr="00B70EAB">
        <w:rPr>
          <w:rFonts w:cs="B Nazanin"/>
          <w:sz w:val="22"/>
          <w:szCs w:val="22"/>
          <w:rtl/>
          <w:lang w:bidi="fa-IR"/>
        </w:rPr>
        <w:t xml:space="preserve"> اتصالات راه هوا</w:t>
      </w:r>
      <w:r w:rsidRPr="00B70EAB">
        <w:rPr>
          <w:rFonts w:cs="B Nazanin" w:hint="cs"/>
          <w:sz w:val="22"/>
          <w:szCs w:val="22"/>
          <w:rtl/>
          <w:lang w:bidi="fa-IR"/>
        </w:rPr>
        <w:t>یی</w:t>
      </w:r>
      <w:r w:rsidRPr="00B70EAB">
        <w:rPr>
          <w:rFonts w:cs="B Nazanin"/>
          <w:sz w:val="22"/>
          <w:szCs w:val="22"/>
          <w:rtl/>
          <w:lang w:bidi="fa-IR"/>
        </w:rPr>
        <w:t xml:space="preserve"> متصل به ماش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ن</w:t>
      </w:r>
      <w:r w:rsidRPr="00B70EAB">
        <w:rPr>
          <w:rFonts w:cs="B Nazanin"/>
          <w:sz w:val="22"/>
          <w:szCs w:val="22"/>
          <w:rtl/>
          <w:lang w:bidi="fa-IR"/>
        </w:rPr>
        <w:t xml:space="preserve"> ب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هوش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>.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کبار</w:t>
      </w:r>
      <w:r w:rsidRPr="00B70EAB">
        <w:rPr>
          <w:rFonts w:cs="B Nazanin"/>
          <w:sz w:val="22"/>
          <w:szCs w:val="22"/>
          <w:rtl/>
          <w:lang w:bidi="fa-IR"/>
        </w:rPr>
        <w:t xml:space="preserve"> مصرف استفاده نموده وبعد از اتمام عمل جراح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در زباله ها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عفون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دفع م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/>
          <w:sz w:val="22"/>
          <w:szCs w:val="22"/>
          <w:rtl/>
          <w:lang w:bidi="fa-IR"/>
        </w:rPr>
        <w:t xml:space="preserve"> نما</w:t>
      </w:r>
      <w:r w:rsidRPr="00B70EAB">
        <w:rPr>
          <w:rFonts w:cs="B Nazanin" w:hint="cs"/>
          <w:sz w:val="22"/>
          <w:szCs w:val="22"/>
          <w:rtl/>
          <w:lang w:bidi="fa-IR"/>
        </w:rPr>
        <w:t>ی</w:t>
      </w:r>
      <w:r w:rsidRPr="00B70EAB">
        <w:rPr>
          <w:rFonts w:cs="B Nazanin" w:hint="eastAsia"/>
          <w:sz w:val="22"/>
          <w:szCs w:val="22"/>
          <w:rtl/>
          <w:lang w:bidi="fa-IR"/>
        </w:rPr>
        <w:t>د</w:t>
      </w:r>
      <w:r w:rsidRPr="00B70EAB">
        <w:rPr>
          <w:rFonts w:cs="B Nazanin"/>
          <w:sz w:val="22"/>
          <w:szCs w:val="22"/>
          <w:rtl/>
          <w:lang w:bidi="fa-IR"/>
        </w:rPr>
        <w:t>.</w:t>
      </w:r>
    </w:p>
    <w:p w:rsidR="00EE7FBD" w:rsidRPr="00B70EAB" w:rsidRDefault="00EE7FBD" w:rsidP="00B70EAB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8).خدمات اتاق عمل بعد از پایان عمل.کلیه اتصالات بیمار اعم از لاین ها و لوله های تنفسی را داخل زباله دفع نموده</w:t>
      </w:r>
      <w:r w:rsidR="002C671A" w:rsidRPr="00B70EA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70EAB">
        <w:rPr>
          <w:rFonts w:cs="B Nazanin" w:hint="cs"/>
          <w:sz w:val="22"/>
          <w:szCs w:val="22"/>
          <w:rtl/>
          <w:lang w:bidi="fa-IR"/>
        </w:rPr>
        <w:t>تمام پسماندهای اتاق عمل طبق دستورالعمل ابلاغی عفونی محسوب میشود.وتمام سطوحی را که ممکن است الوده شده باشند</w:t>
      </w:r>
      <w:r w:rsidR="00182E2E" w:rsidRPr="00B70EAB">
        <w:rPr>
          <w:rFonts w:cs="B Nazanin" w:hint="cs"/>
          <w:sz w:val="22"/>
          <w:szCs w:val="22"/>
          <w:rtl/>
          <w:lang w:bidi="fa-IR"/>
        </w:rPr>
        <w:t>.طبق دستورالعمل ابلاغی بیمارستان پاکسازی وضدعفونی می نمایند.</w:t>
      </w:r>
    </w:p>
    <w:p w:rsidR="00182E2E" w:rsidRPr="00B70EAB" w:rsidRDefault="00182E2E" w:rsidP="002C671A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9).پس از پایان عمل چراحی تیم جراحی و بیهوشی وسایل حفاظت فردی را در داخل اتاق عمل خارج کرده  در کیسه مخصوص زباله های عفونی قرار میدهد.</w:t>
      </w:r>
    </w:p>
    <w:p w:rsidR="002C671A" w:rsidRPr="00B70EAB" w:rsidRDefault="00182E2E" w:rsidP="002C671A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10)</w:t>
      </w:r>
      <w:r w:rsidR="002C671A" w:rsidRPr="00B70EA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70EAB">
        <w:rPr>
          <w:rFonts w:cs="B Nazanin" w:hint="cs"/>
          <w:sz w:val="22"/>
          <w:szCs w:val="22"/>
          <w:rtl/>
          <w:lang w:bidi="fa-IR"/>
        </w:rPr>
        <w:t>خدمات اتاق عمل پس از پایان ضدعفونی تمامی سطوح در اتاق بیمار دارای احتیاط هوایی از اشعه ماورا بنفش طبق دستورالعمل بهداشت محیط استفاده میکند.</w:t>
      </w:r>
    </w:p>
    <w:p w:rsidR="00182E2E" w:rsidRPr="00B70EAB" w:rsidRDefault="002C671A" w:rsidP="002C671A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11</w:t>
      </w:r>
      <w:r w:rsidR="00182E2E" w:rsidRPr="00B70EAB">
        <w:rPr>
          <w:rFonts w:cs="B Nazanin" w:hint="cs"/>
          <w:sz w:val="22"/>
          <w:szCs w:val="22"/>
          <w:rtl/>
          <w:lang w:bidi="fa-IR"/>
        </w:rPr>
        <w:t xml:space="preserve">پرستار اتاق عمل </w:t>
      </w:r>
      <w:r w:rsidR="000F2B17" w:rsidRPr="00B70EAB">
        <w:rPr>
          <w:rFonts w:cs="B Nazanin" w:hint="cs"/>
          <w:sz w:val="22"/>
          <w:szCs w:val="22"/>
          <w:rtl/>
          <w:lang w:bidi="fa-IR"/>
        </w:rPr>
        <w:t>قبل از انتقال بیمار دارای بیماری عفونی به ریکاوری پرسنل ریکاوری را از نوع عفونت بیمار مطلع می سازد.</w:t>
      </w:r>
    </w:p>
    <w:p w:rsidR="000F2B17" w:rsidRPr="00B70EAB" w:rsidRDefault="000F2B17" w:rsidP="002C671A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12)</w:t>
      </w:r>
      <w:r w:rsidR="002C671A" w:rsidRPr="00B70EA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70EAB">
        <w:rPr>
          <w:rFonts w:cs="B Nazanin" w:hint="cs"/>
          <w:sz w:val="22"/>
          <w:szCs w:val="22"/>
          <w:rtl/>
          <w:lang w:bidi="fa-IR"/>
        </w:rPr>
        <w:t>پرسنل ریکاوری در برخورد با بیمار گزارش شده از دستورالعمل استغاده از وسایل حفاظت فردی و احتیاط ها تبعیت می کند.</w:t>
      </w:r>
    </w:p>
    <w:p w:rsidR="00233335" w:rsidRPr="00B70EAB" w:rsidRDefault="000F2B17" w:rsidP="00B70EAB">
      <w:pPr>
        <w:spacing w:line="360" w:lineRule="auto"/>
        <w:ind w:left="360"/>
        <w:jc w:val="lowKashida"/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13)</w:t>
      </w:r>
      <w:r w:rsidR="002C671A" w:rsidRPr="00B70EA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70EAB">
        <w:rPr>
          <w:rFonts w:cs="B Nazanin" w:hint="cs"/>
          <w:sz w:val="22"/>
          <w:szCs w:val="22"/>
          <w:rtl/>
          <w:lang w:bidi="fa-IR"/>
        </w:rPr>
        <w:t>پرسنل ریکاوری بیمار را در منطقه ای از ریکاوری قرار می دهدکه حداقل یک متر از بقیه بیماران فاصله داشته باشدودر دورترین مکان از استیشن باشد.</w:t>
      </w:r>
    </w:p>
    <w:p w:rsidR="001C6036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2A14C4" w:rsidRDefault="002A14C4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  <w:r w:rsidRPr="00B70EAB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جدول اسامي :</w:t>
      </w:r>
    </w:p>
    <w:tbl>
      <w:tblPr>
        <w:tblpPr w:leftFromText="180" w:rightFromText="180" w:vertAnchor="text" w:tblpXSpec="center" w:tblpY="1"/>
        <w:tblOverlap w:val="never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701"/>
        <w:gridCol w:w="1984"/>
        <w:gridCol w:w="2553"/>
      </w:tblGrid>
      <w:tr w:rsidR="001C6036" w:rsidTr="0025345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6036" w:rsidRDefault="001C6036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6036" w:rsidRDefault="001C6036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6036" w:rsidRDefault="001C6036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6036" w:rsidRDefault="001C6036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</w:tr>
      <w:tr w:rsidR="001C6036" w:rsidTr="00253451">
        <w:trPr>
          <w:trHeight w:val="8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نسیم سلطانی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</w:rPr>
              <w:t>پرستارکنترل عفونت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9C69CE">
              <w:rPr>
                <w:rFonts w:cs="B Mitra" w:hint="cs"/>
                <w:b/>
                <w:bCs/>
                <w:rtl/>
                <w:lang w:bidi="fa-IR"/>
              </w:rPr>
              <w:t>حلما مهتدی فر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spacing w:line="360" w:lineRule="auto"/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  <w:lang w:bidi="fa-IR"/>
              </w:rPr>
              <w:t>مدیرخدمات پرستاری</w:t>
            </w:r>
          </w:p>
        </w:tc>
      </w:tr>
      <w:tr w:rsidR="001C6036" w:rsidRPr="001A459D" w:rsidTr="00253451">
        <w:trPr>
          <w:trHeight w:val="7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rPr>
                <w:rFonts w:cs="B Mitra"/>
                <w:b/>
                <w:bCs/>
                <w:i/>
                <w:iCs/>
                <w:lang w:bidi="fa-IR"/>
              </w:rPr>
            </w:pPr>
            <w:r w:rsidRPr="009C69CE">
              <w:rPr>
                <w:rFonts w:cs="B Mitra" w:hint="cs"/>
                <w:b/>
                <w:bCs/>
                <w:i/>
                <w:iCs/>
                <w:rtl/>
                <w:lang w:bidi="fa-IR"/>
              </w:rPr>
              <w:t>علی محمدزاده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</w:rPr>
              <w:t>مسئول اورژانس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9C69CE">
              <w:rPr>
                <w:rFonts w:cs="B Mitra" w:hint="cs"/>
                <w:b/>
                <w:bCs/>
                <w:rtl/>
                <w:lang w:bidi="fa-IR"/>
              </w:rPr>
              <w:t>اقدس ایلاتی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spacing w:line="360" w:lineRule="auto"/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</w:rPr>
              <w:t>سرپرستاربخش جراحی</w:t>
            </w:r>
          </w:p>
        </w:tc>
      </w:tr>
      <w:tr w:rsidR="001C6036" w:rsidRPr="001A459D" w:rsidTr="00253451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راضیه الهام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  <w:lang w:bidi="fa-IR"/>
              </w:rPr>
              <w:t>مسئول زایشگاه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9C69CE">
              <w:rPr>
                <w:rFonts w:cs="B Mitra" w:hint="cs"/>
                <w:b/>
                <w:bCs/>
                <w:rtl/>
                <w:lang w:bidi="fa-IR"/>
              </w:rPr>
              <w:t>معصومه آرامی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36" w:rsidRPr="009C69CE" w:rsidRDefault="001C6036" w:rsidP="00253451">
            <w:pPr>
              <w:jc w:val="center"/>
              <w:rPr>
                <w:rFonts w:cs="B Mitra"/>
              </w:rPr>
            </w:pPr>
            <w:r w:rsidRPr="009C69CE">
              <w:rPr>
                <w:rFonts w:cs="B Mitra" w:hint="cs"/>
                <w:rtl/>
              </w:rPr>
              <w:t>سرپرستار بخش داخلی</w:t>
            </w:r>
          </w:p>
        </w:tc>
      </w:tr>
      <w:tr w:rsidR="001C6036" w:rsidRPr="001A459D" w:rsidTr="00253451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Default="001C6036" w:rsidP="00253451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زهرا خانزاده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Pr="009C69CE" w:rsidRDefault="001C6036" w:rsidP="0025345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سوپرویزر بالینی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Pr="009C69CE" w:rsidRDefault="001C6036" w:rsidP="0025345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لیلا ابراهیم پور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Pr="009C69CE" w:rsidRDefault="001C6036" w:rsidP="0025345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سوپروایزر آموزش</w:t>
            </w:r>
          </w:p>
        </w:tc>
      </w:tr>
      <w:tr w:rsidR="001C6036" w:rsidRPr="001A459D" w:rsidTr="00253451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Default="001C6036" w:rsidP="00253451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سیما رضاپور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Default="001C6036" w:rsidP="0025345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سوپروایزر آموزش سلامت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Default="001C6036" w:rsidP="0025345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سهیلا رضایی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Default="001C6036" w:rsidP="0025345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اتاق عمل</w:t>
            </w:r>
          </w:p>
        </w:tc>
      </w:tr>
      <w:tr w:rsidR="001C6036" w:rsidRPr="001A459D" w:rsidTr="00253451">
        <w:trPr>
          <w:trHeight w:val="69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Default="001C6036" w:rsidP="00253451">
            <w:pPr>
              <w:rPr>
                <w:rFonts w:cs="B Mitra"/>
                <w:rtl/>
                <w:lang w:bidi="fa-IR"/>
              </w:rPr>
            </w:pPr>
            <w:r w:rsidRPr="00E05F33">
              <w:rPr>
                <w:rFonts w:cs="B Mitra"/>
                <w:rtl/>
                <w:lang w:bidi="fa-IR"/>
              </w:rPr>
              <w:t xml:space="preserve"> </w:t>
            </w:r>
            <w:r w:rsidRPr="00713416">
              <w:rPr>
                <w:rFonts w:cs="B Mitra"/>
                <w:b/>
                <w:bCs/>
                <w:rtl/>
                <w:lang w:bidi="fa-IR"/>
              </w:rPr>
              <w:t>تا</w:t>
            </w:r>
            <w:r w:rsidRPr="00713416">
              <w:rPr>
                <w:rFonts w:cs="B Mitra" w:hint="cs"/>
                <w:b/>
                <w:bCs/>
                <w:rtl/>
                <w:lang w:bidi="fa-IR"/>
              </w:rPr>
              <w:t>یی</w:t>
            </w:r>
            <w:r w:rsidRPr="00713416">
              <w:rPr>
                <w:rFonts w:cs="B Mitra" w:hint="eastAsia"/>
                <w:b/>
                <w:bCs/>
                <w:rtl/>
                <w:lang w:bidi="fa-IR"/>
              </w:rPr>
              <w:t>د</w:t>
            </w:r>
            <w:r w:rsidRPr="00713416">
              <w:rPr>
                <w:rFonts w:cs="B Mitra"/>
                <w:b/>
                <w:bCs/>
                <w:rtl/>
                <w:lang w:bidi="fa-IR"/>
              </w:rPr>
              <w:t xml:space="preserve"> كننده :</w:t>
            </w:r>
            <w:r w:rsidRPr="00E05F33">
              <w:rPr>
                <w:rFonts w:cs="B Mitra"/>
                <w:rtl/>
                <w:lang w:bidi="fa-IR"/>
              </w:rPr>
              <w:t xml:space="preserve"> دکترمحمدحکاک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/>
                <w:rtl/>
                <w:lang w:bidi="fa-IR"/>
              </w:rPr>
              <w:t xml:space="preserve"> فرد       </w:t>
            </w:r>
            <w:r w:rsidRPr="00713416">
              <w:rPr>
                <w:rFonts w:cs="B Mitra"/>
                <w:b/>
                <w:bCs/>
                <w:rtl/>
                <w:lang w:bidi="fa-IR"/>
              </w:rPr>
              <w:t>سمت :</w:t>
            </w:r>
            <w:r w:rsidRPr="00E05F33">
              <w:rPr>
                <w:rFonts w:cs="B Mitra"/>
                <w:rtl/>
                <w:lang w:bidi="fa-IR"/>
              </w:rPr>
              <w:t xml:space="preserve"> پزشک فوکال پو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 w:hint="eastAsia"/>
                <w:rtl/>
                <w:lang w:bidi="fa-IR"/>
              </w:rPr>
              <w:t>نت</w:t>
            </w:r>
            <w:r w:rsidRPr="00E05F33">
              <w:rPr>
                <w:rFonts w:cs="B Mitra"/>
                <w:rtl/>
                <w:lang w:bidi="fa-IR"/>
              </w:rPr>
              <w:t xml:space="preserve"> عفون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/>
                <w:rtl/>
                <w:lang w:bidi="fa-IR"/>
              </w:rPr>
              <w:t xml:space="preserve"> ب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 w:hint="eastAsia"/>
                <w:rtl/>
                <w:lang w:bidi="fa-IR"/>
              </w:rPr>
              <w:t>مارستان</w:t>
            </w:r>
            <w:r w:rsidRPr="00E05F33">
              <w:rPr>
                <w:rFonts w:cs="B Mitra"/>
                <w:rtl/>
                <w:lang w:bidi="fa-IR"/>
              </w:rPr>
              <w:t xml:space="preserve">  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6" w:rsidRDefault="001C6036" w:rsidP="00253451">
            <w:pPr>
              <w:rPr>
                <w:rFonts w:cs="B Mitra"/>
                <w:rtl/>
              </w:rPr>
            </w:pPr>
            <w:r w:rsidRPr="00713416">
              <w:rPr>
                <w:rFonts w:cs="B Mitra"/>
                <w:b/>
                <w:bCs/>
                <w:rtl/>
              </w:rPr>
              <w:t>ابلاغ کننده:</w:t>
            </w:r>
            <w:r w:rsidRPr="00E05F33">
              <w:rPr>
                <w:rFonts w:cs="B Mitra"/>
                <w:rtl/>
              </w:rPr>
              <w:t xml:space="preserve"> دکترس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نا</w:t>
            </w:r>
            <w:r w:rsidRPr="00E05F33">
              <w:rPr>
                <w:rFonts w:cs="B Mitra"/>
                <w:rtl/>
              </w:rPr>
              <w:t xml:space="preserve"> پ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رزه</w:t>
            </w:r>
            <w:r w:rsidRPr="00E05F33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 </w:t>
            </w:r>
          </w:p>
          <w:p w:rsidR="001C6036" w:rsidRPr="009C69CE" w:rsidRDefault="001C6036" w:rsidP="00253451">
            <w:pPr>
              <w:rPr>
                <w:rFonts w:cs="B Mitra"/>
                <w:rtl/>
              </w:rPr>
            </w:pPr>
            <w:r w:rsidRPr="00713416">
              <w:rPr>
                <w:rFonts w:cs="B Mitra"/>
                <w:b/>
                <w:bCs/>
                <w:rtl/>
              </w:rPr>
              <w:t xml:space="preserve"> سمت:</w:t>
            </w:r>
            <w:r w:rsidRPr="00E05F33">
              <w:rPr>
                <w:rFonts w:cs="B Mitra"/>
                <w:rtl/>
              </w:rPr>
              <w:t xml:space="preserve"> ر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است</w:t>
            </w:r>
            <w:r w:rsidRPr="00E05F33">
              <w:rPr>
                <w:rFonts w:cs="B Mitra"/>
                <w:rtl/>
              </w:rPr>
              <w:t xml:space="preserve"> ب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مارستان</w:t>
            </w:r>
          </w:p>
        </w:tc>
      </w:tr>
    </w:tbl>
    <w:p w:rsidR="001C6036" w:rsidRPr="00B70EAB" w:rsidRDefault="001C6036" w:rsidP="002A14C4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1C6036" w:rsidRDefault="001C6036" w:rsidP="0079150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2A14C4" w:rsidRPr="00B70EAB" w:rsidRDefault="002A14C4" w:rsidP="00791506">
      <w:pPr>
        <w:rPr>
          <w:rFonts w:cs="B Nazanin"/>
          <w:b/>
          <w:bCs/>
          <w:sz w:val="22"/>
          <w:szCs w:val="22"/>
          <w:lang w:bidi="fa-IR"/>
        </w:rPr>
      </w:pPr>
      <w:r w:rsidRPr="00B70EAB">
        <w:rPr>
          <w:rFonts w:cs="B Nazanin" w:hint="cs"/>
          <w:b/>
          <w:bCs/>
          <w:sz w:val="22"/>
          <w:szCs w:val="22"/>
          <w:rtl/>
          <w:lang w:bidi="fa-IR"/>
        </w:rPr>
        <w:t xml:space="preserve">منابع مورد استفاده : </w:t>
      </w:r>
    </w:p>
    <w:p w:rsidR="007F73E5" w:rsidRPr="00B70EAB" w:rsidRDefault="007F73E5" w:rsidP="00791506">
      <w:pPr>
        <w:rPr>
          <w:rFonts w:cs="B Nazanin"/>
          <w:sz w:val="22"/>
          <w:szCs w:val="22"/>
          <w:rtl/>
          <w:lang w:bidi="fa-IR"/>
        </w:rPr>
      </w:pPr>
      <w:r w:rsidRPr="00B70EAB">
        <w:rPr>
          <w:rFonts w:cs="B Nazanin" w:hint="cs"/>
          <w:sz w:val="22"/>
          <w:szCs w:val="22"/>
          <w:rtl/>
          <w:lang w:bidi="fa-IR"/>
        </w:rPr>
        <w:t>1)</w:t>
      </w:r>
      <w:r w:rsidR="000F2B17" w:rsidRPr="00B70EAB">
        <w:rPr>
          <w:rFonts w:cs="B Nazanin" w:hint="cs"/>
          <w:sz w:val="22"/>
          <w:szCs w:val="22"/>
          <w:rtl/>
          <w:lang w:bidi="fa-IR"/>
        </w:rPr>
        <w:t>راهنمای کشوری نظام مراقبت عفونتهای بیمارستانی</w:t>
      </w:r>
    </w:p>
    <w:p w:rsidR="007F73E5" w:rsidRPr="00B70EAB" w:rsidRDefault="007F73E5" w:rsidP="00791506">
      <w:pPr>
        <w:rPr>
          <w:rFonts w:cs="B Nazanin"/>
          <w:sz w:val="22"/>
          <w:szCs w:val="22"/>
          <w:rtl/>
          <w:lang w:bidi="fa-IR"/>
        </w:rPr>
      </w:pPr>
    </w:p>
    <w:sectPr w:rsidR="007F73E5" w:rsidRPr="00B70EAB" w:rsidSect="005A435F">
      <w:footerReference w:type="even" r:id="rId10"/>
      <w:footerReference w:type="default" r:id="rId11"/>
      <w:pgSz w:w="11906" w:h="16838"/>
      <w:pgMar w:top="851" w:right="851" w:bottom="851" w:left="851" w:header="709" w:footer="709" w:gutter="0"/>
      <w:pgBorders w:offsetFrom="page">
        <w:top w:val="twistedLines2" w:sz="9" w:space="24" w:color="auto"/>
        <w:left w:val="twistedLines2" w:sz="9" w:space="24" w:color="auto"/>
        <w:bottom w:val="twistedLines2" w:sz="9" w:space="24" w:color="auto"/>
        <w:right w:val="twistedLines2" w:sz="9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02" w:rsidRDefault="00620C02">
      <w:r>
        <w:separator/>
      </w:r>
    </w:p>
  </w:endnote>
  <w:endnote w:type="continuationSeparator" w:id="0">
    <w:p w:rsidR="00620C02" w:rsidRDefault="006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E5" w:rsidRDefault="007F73E5" w:rsidP="001938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F73E5" w:rsidRDefault="007F7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E5" w:rsidRDefault="007F73E5" w:rsidP="001938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C481F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7F73E5" w:rsidRDefault="007F7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02" w:rsidRDefault="00620C02">
      <w:r>
        <w:separator/>
      </w:r>
    </w:p>
  </w:footnote>
  <w:footnote w:type="continuationSeparator" w:id="0">
    <w:p w:rsidR="00620C02" w:rsidRDefault="0062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4C7"/>
    <w:multiLevelType w:val="hybridMultilevel"/>
    <w:tmpl w:val="D6C279D8"/>
    <w:lvl w:ilvl="0" w:tplc="9D7E6A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93486"/>
    <w:multiLevelType w:val="hybridMultilevel"/>
    <w:tmpl w:val="29E6A422"/>
    <w:lvl w:ilvl="0" w:tplc="DF4AA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74DE1"/>
    <w:multiLevelType w:val="hybridMultilevel"/>
    <w:tmpl w:val="67BC0B90"/>
    <w:lvl w:ilvl="0" w:tplc="C6763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E6846"/>
    <w:multiLevelType w:val="hybridMultilevel"/>
    <w:tmpl w:val="5B567786"/>
    <w:lvl w:ilvl="0" w:tplc="9D7E6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62B5E"/>
    <w:multiLevelType w:val="hybridMultilevel"/>
    <w:tmpl w:val="D93C7234"/>
    <w:lvl w:ilvl="0" w:tplc="E79E29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0C06FC"/>
    <w:multiLevelType w:val="hybridMultilevel"/>
    <w:tmpl w:val="28CC75FE"/>
    <w:lvl w:ilvl="0" w:tplc="0CA695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1B6DFE"/>
    <w:multiLevelType w:val="hybridMultilevel"/>
    <w:tmpl w:val="E4BC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6321C"/>
    <w:multiLevelType w:val="hybridMultilevel"/>
    <w:tmpl w:val="D7E2792E"/>
    <w:lvl w:ilvl="0" w:tplc="6BDE9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8C5C44"/>
    <w:multiLevelType w:val="hybridMultilevel"/>
    <w:tmpl w:val="15748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6797C"/>
    <w:multiLevelType w:val="hybridMultilevel"/>
    <w:tmpl w:val="9054880A"/>
    <w:lvl w:ilvl="0" w:tplc="ECCA8DA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NewRomanPSMT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09424F54"/>
    <w:multiLevelType w:val="hybridMultilevel"/>
    <w:tmpl w:val="6A944F4A"/>
    <w:lvl w:ilvl="0" w:tplc="21C87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FD054F"/>
    <w:multiLevelType w:val="hybridMultilevel"/>
    <w:tmpl w:val="67FA60FC"/>
    <w:lvl w:ilvl="0" w:tplc="285E2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F6465"/>
    <w:multiLevelType w:val="hybridMultilevel"/>
    <w:tmpl w:val="9D1EFFF2"/>
    <w:lvl w:ilvl="0" w:tplc="9D7E6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65294"/>
    <w:multiLevelType w:val="hybridMultilevel"/>
    <w:tmpl w:val="CCC08966"/>
    <w:lvl w:ilvl="0" w:tplc="FCC4B6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B1565"/>
    <w:multiLevelType w:val="hybridMultilevel"/>
    <w:tmpl w:val="69BA6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517AC"/>
    <w:multiLevelType w:val="hybridMultilevel"/>
    <w:tmpl w:val="E1DAF1E4"/>
    <w:lvl w:ilvl="0" w:tplc="2584BCDC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FC4353A"/>
    <w:multiLevelType w:val="hybridMultilevel"/>
    <w:tmpl w:val="E1BA373C"/>
    <w:lvl w:ilvl="0" w:tplc="BEC4EC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4254D"/>
    <w:multiLevelType w:val="hybridMultilevel"/>
    <w:tmpl w:val="9D545098"/>
    <w:lvl w:ilvl="0" w:tplc="B660106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122B"/>
    <w:multiLevelType w:val="hybridMultilevel"/>
    <w:tmpl w:val="64020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515CD"/>
    <w:multiLevelType w:val="hybridMultilevel"/>
    <w:tmpl w:val="E9225900"/>
    <w:lvl w:ilvl="0" w:tplc="495EF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5221B"/>
    <w:multiLevelType w:val="hybridMultilevel"/>
    <w:tmpl w:val="7D70A956"/>
    <w:lvl w:ilvl="0" w:tplc="6D781CE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36F6A"/>
    <w:multiLevelType w:val="hybridMultilevel"/>
    <w:tmpl w:val="2DDA59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D3C56C8"/>
    <w:multiLevelType w:val="hybridMultilevel"/>
    <w:tmpl w:val="F9643DF4"/>
    <w:lvl w:ilvl="0" w:tplc="DA743440">
      <w:start w:val="1"/>
      <w:numFmt w:val="decimal"/>
      <w:lvlText w:val="%1-"/>
      <w:lvlJc w:val="left"/>
      <w:pPr>
        <w:ind w:left="555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401236FE"/>
    <w:multiLevelType w:val="hybridMultilevel"/>
    <w:tmpl w:val="E90032C0"/>
    <w:lvl w:ilvl="0" w:tplc="159077B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1593745"/>
    <w:multiLevelType w:val="hybridMultilevel"/>
    <w:tmpl w:val="FADE9D4E"/>
    <w:lvl w:ilvl="0" w:tplc="486A56C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B4501"/>
    <w:multiLevelType w:val="hybridMultilevel"/>
    <w:tmpl w:val="E16ECB40"/>
    <w:lvl w:ilvl="0" w:tplc="FD425A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5B2590"/>
    <w:multiLevelType w:val="hybridMultilevel"/>
    <w:tmpl w:val="44DADC5A"/>
    <w:lvl w:ilvl="0" w:tplc="467C87E8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77F9F"/>
    <w:multiLevelType w:val="hybridMultilevel"/>
    <w:tmpl w:val="7B9C81CA"/>
    <w:lvl w:ilvl="0" w:tplc="11D0A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7495E"/>
    <w:multiLevelType w:val="hybridMultilevel"/>
    <w:tmpl w:val="C06A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382B1B"/>
    <w:multiLevelType w:val="hybridMultilevel"/>
    <w:tmpl w:val="45B47F3C"/>
    <w:lvl w:ilvl="0" w:tplc="73561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25F93"/>
    <w:multiLevelType w:val="hybridMultilevel"/>
    <w:tmpl w:val="0C268916"/>
    <w:lvl w:ilvl="0" w:tplc="E732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B1575"/>
    <w:multiLevelType w:val="hybridMultilevel"/>
    <w:tmpl w:val="26481A90"/>
    <w:lvl w:ilvl="0" w:tplc="C0F068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657191"/>
    <w:multiLevelType w:val="hybridMultilevel"/>
    <w:tmpl w:val="7D2A30B8"/>
    <w:lvl w:ilvl="0" w:tplc="0AC46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99568E"/>
    <w:multiLevelType w:val="hybridMultilevel"/>
    <w:tmpl w:val="596CF730"/>
    <w:lvl w:ilvl="0" w:tplc="42587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43EF1"/>
    <w:multiLevelType w:val="hybridMultilevel"/>
    <w:tmpl w:val="D93A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450F0"/>
    <w:multiLevelType w:val="hybridMultilevel"/>
    <w:tmpl w:val="C06A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7755ED"/>
    <w:multiLevelType w:val="hybridMultilevel"/>
    <w:tmpl w:val="BC467382"/>
    <w:lvl w:ilvl="0" w:tplc="0EC055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AF32B09"/>
    <w:multiLevelType w:val="hybridMultilevel"/>
    <w:tmpl w:val="C06A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A07C9"/>
    <w:multiLevelType w:val="hybridMultilevel"/>
    <w:tmpl w:val="9ED4CCDE"/>
    <w:lvl w:ilvl="0" w:tplc="8848A0A6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B267E"/>
    <w:multiLevelType w:val="hybridMultilevel"/>
    <w:tmpl w:val="7D2A30B8"/>
    <w:lvl w:ilvl="0" w:tplc="0AC46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15B4F"/>
    <w:multiLevelType w:val="hybridMultilevel"/>
    <w:tmpl w:val="C7185E82"/>
    <w:lvl w:ilvl="0" w:tplc="EF0E740E">
      <w:start w:val="1"/>
      <w:numFmt w:val="decimal"/>
      <w:lvlText w:val="%1-"/>
      <w:lvlJc w:val="left"/>
      <w:pPr>
        <w:ind w:left="1440" w:hanging="360"/>
      </w:pPr>
      <w:rPr>
        <w:rFonts w:ascii="Arial" w:hAnsi="Arial" w:hint="default"/>
        <w:color w:val="00993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1621E0"/>
    <w:multiLevelType w:val="hybridMultilevel"/>
    <w:tmpl w:val="FCB06DE0"/>
    <w:lvl w:ilvl="0" w:tplc="EFC05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962C19"/>
    <w:multiLevelType w:val="hybridMultilevel"/>
    <w:tmpl w:val="DFC8BD8C"/>
    <w:lvl w:ilvl="0" w:tplc="72408D22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53DBF"/>
    <w:multiLevelType w:val="hybridMultilevel"/>
    <w:tmpl w:val="B1B27654"/>
    <w:lvl w:ilvl="0" w:tplc="BB44B268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2225F"/>
    <w:multiLevelType w:val="hybridMultilevel"/>
    <w:tmpl w:val="A50E8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391286"/>
    <w:multiLevelType w:val="hybridMultilevel"/>
    <w:tmpl w:val="91305844"/>
    <w:lvl w:ilvl="0" w:tplc="3AA2C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27E92"/>
    <w:multiLevelType w:val="hybridMultilevel"/>
    <w:tmpl w:val="B24E0B42"/>
    <w:lvl w:ilvl="0" w:tplc="520ADAF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978DD"/>
    <w:multiLevelType w:val="hybridMultilevel"/>
    <w:tmpl w:val="0D52813C"/>
    <w:lvl w:ilvl="0" w:tplc="B7942670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38"/>
  </w:num>
  <w:num w:numId="5">
    <w:abstractNumId w:val="19"/>
  </w:num>
  <w:num w:numId="6">
    <w:abstractNumId w:val="3"/>
  </w:num>
  <w:num w:numId="7">
    <w:abstractNumId w:val="12"/>
  </w:num>
  <w:num w:numId="8">
    <w:abstractNumId w:val="34"/>
  </w:num>
  <w:num w:numId="9">
    <w:abstractNumId w:val="18"/>
  </w:num>
  <w:num w:numId="10">
    <w:abstractNumId w:val="46"/>
  </w:num>
  <w:num w:numId="11">
    <w:abstractNumId w:val="14"/>
  </w:num>
  <w:num w:numId="12">
    <w:abstractNumId w:val="8"/>
  </w:num>
  <w:num w:numId="13">
    <w:abstractNumId w:val="43"/>
  </w:num>
  <w:num w:numId="14">
    <w:abstractNumId w:val="13"/>
  </w:num>
  <w:num w:numId="15">
    <w:abstractNumId w:val="17"/>
  </w:num>
  <w:num w:numId="16">
    <w:abstractNumId w:val="26"/>
  </w:num>
  <w:num w:numId="17">
    <w:abstractNumId w:val="42"/>
  </w:num>
  <w:num w:numId="18">
    <w:abstractNumId w:val="36"/>
  </w:num>
  <w:num w:numId="19">
    <w:abstractNumId w:val="47"/>
  </w:num>
  <w:num w:numId="20">
    <w:abstractNumId w:val="23"/>
  </w:num>
  <w:num w:numId="21">
    <w:abstractNumId w:val="21"/>
  </w:num>
  <w:num w:numId="22">
    <w:abstractNumId w:val="22"/>
  </w:num>
  <w:num w:numId="23">
    <w:abstractNumId w:val="32"/>
  </w:num>
  <w:num w:numId="24">
    <w:abstractNumId w:val="39"/>
  </w:num>
  <w:num w:numId="25">
    <w:abstractNumId w:val="24"/>
  </w:num>
  <w:num w:numId="26">
    <w:abstractNumId w:val="40"/>
  </w:num>
  <w:num w:numId="27">
    <w:abstractNumId w:val="41"/>
  </w:num>
  <w:num w:numId="28">
    <w:abstractNumId w:val="37"/>
  </w:num>
  <w:num w:numId="29">
    <w:abstractNumId w:val="20"/>
  </w:num>
  <w:num w:numId="30">
    <w:abstractNumId w:val="11"/>
  </w:num>
  <w:num w:numId="31">
    <w:abstractNumId w:val="2"/>
  </w:num>
  <w:num w:numId="32">
    <w:abstractNumId w:val="29"/>
  </w:num>
  <w:num w:numId="33">
    <w:abstractNumId w:val="30"/>
  </w:num>
  <w:num w:numId="34">
    <w:abstractNumId w:val="28"/>
  </w:num>
  <w:num w:numId="35">
    <w:abstractNumId w:val="15"/>
  </w:num>
  <w:num w:numId="36">
    <w:abstractNumId w:val="6"/>
  </w:num>
  <w:num w:numId="37">
    <w:abstractNumId w:val="27"/>
  </w:num>
  <w:num w:numId="38">
    <w:abstractNumId w:val="45"/>
  </w:num>
  <w:num w:numId="39">
    <w:abstractNumId w:val="7"/>
  </w:num>
  <w:num w:numId="40">
    <w:abstractNumId w:val="10"/>
  </w:num>
  <w:num w:numId="41">
    <w:abstractNumId w:val="4"/>
  </w:num>
  <w:num w:numId="42">
    <w:abstractNumId w:val="5"/>
  </w:num>
  <w:num w:numId="43">
    <w:abstractNumId w:val="33"/>
  </w:num>
  <w:num w:numId="44">
    <w:abstractNumId w:val="31"/>
  </w:num>
  <w:num w:numId="45">
    <w:abstractNumId w:val="25"/>
  </w:num>
  <w:num w:numId="46">
    <w:abstractNumId w:val="44"/>
  </w:num>
  <w:num w:numId="47">
    <w:abstractNumId w:val="9"/>
  </w:num>
  <w:num w:numId="4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58"/>
    <w:rsid w:val="0000690B"/>
    <w:rsid w:val="000240CD"/>
    <w:rsid w:val="00060382"/>
    <w:rsid w:val="000657BC"/>
    <w:rsid w:val="00073AB7"/>
    <w:rsid w:val="000741AE"/>
    <w:rsid w:val="0007662D"/>
    <w:rsid w:val="00081FB4"/>
    <w:rsid w:val="00084A26"/>
    <w:rsid w:val="000B1F5A"/>
    <w:rsid w:val="000B2D22"/>
    <w:rsid w:val="000B72AF"/>
    <w:rsid w:val="000C518F"/>
    <w:rsid w:val="000E0CC6"/>
    <w:rsid w:val="000E11C2"/>
    <w:rsid w:val="000E4080"/>
    <w:rsid w:val="000F2B17"/>
    <w:rsid w:val="001142EC"/>
    <w:rsid w:val="00142CF2"/>
    <w:rsid w:val="001505D1"/>
    <w:rsid w:val="00150F73"/>
    <w:rsid w:val="00152BCD"/>
    <w:rsid w:val="00152F80"/>
    <w:rsid w:val="00156086"/>
    <w:rsid w:val="00160185"/>
    <w:rsid w:val="00162054"/>
    <w:rsid w:val="00162E26"/>
    <w:rsid w:val="00182E2E"/>
    <w:rsid w:val="001843E3"/>
    <w:rsid w:val="001938C4"/>
    <w:rsid w:val="00194245"/>
    <w:rsid w:val="00195DED"/>
    <w:rsid w:val="001970A5"/>
    <w:rsid w:val="00197AEE"/>
    <w:rsid w:val="001A1FD8"/>
    <w:rsid w:val="001A2292"/>
    <w:rsid w:val="001A6C74"/>
    <w:rsid w:val="001B2E55"/>
    <w:rsid w:val="001B5D4A"/>
    <w:rsid w:val="001B68E1"/>
    <w:rsid w:val="001C0136"/>
    <w:rsid w:val="001C6036"/>
    <w:rsid w:val="001D22C0"/>
    <w:rsid w:val="001D3A61"/>
    <w:rsid w:val="001E1F88"/>
    <w:rsid w:val="001E37D1"/>
    <w:rsid w:val="001E4327"/>
    <w:rsid w:val="001E7D76"/>
    <w:rsid w:val="001F50B3"/>
    <w:rsid w:val="00200789"/>
    <w:rsid w:val="00203B80"/>
    <w:rsid w:val="002057E3"/>
    <w:rsid w:val="00212BBC"/>
    <w:rsid w:val="0022103F"/>
    <w:rsid w:val="00230FC2"/>
    <w:rsid w:val="00231C2E"/>
    <w:rsid w:val="00233335"/>
    <w:rsid w:val="002358B4"/>
    <w:rsid w:val="00240AB0"/>
    <w:rsid w:val="00240E1D"/>
    <w:rsid w:val="002478C4"/>
    <w:rsid w:val="002521F5"/>
    <w:rsid w:val="00252C32"/>
    <w:rsid w:val="00263FE9"/>
    <w:rsid w:val="002753F2"/>
    <w:rsid w:val="0028618A"/>
    <w:rsid w:val="00290106"/>
    <w:rsid w:val="002A14C4"/>
    <w:rsid w:val="002A2730"/>
    <w:rsid w:val="002A5DA3"/>
    <w:rsid w:val="002C0677"/>
    <w:rsid w:val="002C671A"/>
    <w:rsid w:val="002D1985"/>
    <w:rsid w:val="002F21E1"/>
    <w:rsid w:val="002F5DAC"/>
    <w:rsid w:val="002F76A7"/>
    <w:rsid w:val="00304783"/>
    <w:rsid w:val="00307F82"/>
    <w:rsid w:val="00320FC5"/>
    <w:rsid w:val="00321397"/>
    <w:rsid w:val="0033093B"/>
    <w:rsid w:val="00340075"/>
    <w:rsid w:val="003455AB"/>
    <w:rsid w:val="003515F9"/>
    <w:rsid w:val="00351CBA"/>
    <w:rsid w:val="00356202"/>
    <w:rsid w:val="00362FAE"/>
    <w:rsid w:val="00384284"/>
    <w:rsid w:val="0039208D"/>
    <w:rsid w:val="00395BB8"/>
    <w:rsid w:val="003A1266"/>
    <w:rsid w:val="003B0D72"/>
    <w:rsid w:val="003B624C"/>
    <w:rsid w:val="003C783A"/>
    <w:rsid w:val="003E2E44"/>
    <w:rsid w:val="003E611E"/>
    <w:rsid w:val="003F0FBC"/>
    <w:rsid w:val="003F2191"/>
    <w:rsid w:val="004271CA"/>
    <w:rsid w:val="00455E92"/>
    <w:rsid w:val="00460225"/>
    <w:rsid w:val="004603CF"/>
    <w:rsid w:val="00477C8E"/>
    <w:rsid w:val="004876AA"/>
    <w:rsid w:val="004B5E9E"/>
    <w:rsid w:val="004B5EBD"/>
    <w:rsid w:val="004C2043"/>
    <w:rsid w:val="004E09DF"/>
    <w:rsid w:val="004E0FE2"/>
    <w:rsid w:val="004E6728"/>
    <w:rsid w:val="004F168E"/>
    <w:rsid w:val="00506E0E"/>
    <w:rsid w:val="00521821"/>
    <w:rsid w:val="00527DE9"/>
    <w:rsid w:val="005405AB"/>
    <w:rsid w:val="00540FBC"/>
    <w:rsid w:val="005618BA"/>
    <w:rsid w:val="00574CD2"/>
    <w:rsid w:val="00581A9B"/>
    <w:rsid w:val="00582FC1"/>
    <w:rsid w:val="005832A9"/>
    <w:rsid w:val="00593A2A"/>
    <w:rsid w:val="005A435F"/>
    <w:rsid w:val="005B61B7"/>
    <w:rsid w:val="005C6163"/>
    <w:rsid w:val="005D27F9"/>
    <w:rsid w:val="005D3538"/>
    <w:rsid w:val="005D4387"/>
    <w:rsid w:val="005D7365"/>
    <w:rsid w:val="005E6477"/>
    <w:rsid w:val="005E6C1B"/>
    <w:rsid w:val="005E6F86"/>
    <w:rsid w:val="005F477C"/>
    <w:rsid w:val="005F480F"/>
    <w:rsid w:val="00607114"/>
    <w:rsid w:val="006100F9"/>
    <w:rsid w:val="00614AFD"/>
    <w:rsid w:val="00620C02"/>
    <w:rsid w:val="0062567A"/>
    <w:rsid w:val="0063331B"/>
    <w:rsid w:val="00634CBA"/>
    <w:rsid w:val="0063703F"/>
    <w:rsid w:val="006401AF"/>
    <w:rsid w:val="0064045A"/>
    <w:rsid w:val="0064129A"/>
    <w:rsid w:val="00641CB9"/>
    <w:rsid w:val="00657B32"/>
    <w:rsid w:val="00663692"/>
    <w:rsid w:val="00670714"/>
    <w:rsid w:val="00672D36"/>
    <w:rsid w:val="006827FE"/>
    <w:rsid w:val="0068492A"/>
    <w:rsid w:val="006963AE"/>
    <w:rsid w:val="006A6284"/>
    <w:rsid w:val="006A7D80"/>
    <w:rsid w:val="006B14E7"/>
    <w:rsid w:val="006B1F05"/>
    <w:rsid w:val="006B6423"/>
    <w:rsid w:val="006C0799"/>
    <w:rsid w:val="006C5CBA"/>
    <w:rsid w:val="006D46D2"/>
    <w:rsid w:val="006F6F75"/>
    <w:rsid w:val="00712681"/>
    <w:rsid w:val="007138EF"/>
    <w:rsid w:val="007349A9"/>
    <w:rsid w:val="007430DA"/>
    <w:rsid w:val="007552F2"/>
    <w:rsid w:val="00755AEC"/>
    <w:rsid w:val="0076138C"/>
    <w:rsid w:val="007639A6"/>
    <w:rsid w:val="0078600E"/>
    <w:rsid w:val="00787FF1"/>
    <w:rsid w:val="00791506"/>
    <w:rsid w:val="00797C78"/>
    <w:rsid w:val="007A1617"/>
    <w:rsid w:val="007B2053"/>
    <w:rsid w:val="007B7931"/>
    <w:rsid w:val="007F73E5"/>
    <w:rsid w:val="00800060"/>
    <w:rsid w:val="00805BCB"/>
    <w:rsid w:val="00814A91"/>
    <w:rsid w:val="008164C5"/>
    <w:rsid w:val="00834244"/>
    <w:rsid w:val="008469C9"/>
    <w:rsid w:val="00847DC6"/>
    <w:rsid w:val="008522DF"/>
    <w:rsid w:val="00857158"/>
    <w:rsid w:val="00877659"/>
    <w:rsid w:val="00886518"/>
    <w:rsid w:val="00887616"/>
    <w:rsid w:val="008A7F18"/>
    <w:rsid w:val="008B0B32"/>
    <w:rsid w:val="008B21FC"/>
    <w:rsid w:val="008B5D02"/>
    <w:rsid w:val="008B749A"/>
    <w:rsid w:val="008B78A0"/>
    <w:rsid w:val="008C2671"/>
    <w:rsid w:val="008C61AE"/>
    <w:rsid w:val="008E2F61"/>
    <w:rsid w:val="008E447C"/>
    <w:rsid w:val="008F69CB"/>
    <w:rsid w:val="00902B5C"/>
    <w:rsid w:val="00903708"/>
    <w:rsid w:val="00911DEB"/>
    <w:rsid w:val="00920387"/>
    <w:rsid w:val="00925626"/>
    <w:rsid w:val="00940D04"/>
    <w:rsid w:val="00944A70"/>
    <w:rsid w:val="0094562B"/>
    <w:rsid w:val="0096028B"/>
    <w:rsid w:val="00971A46"/>
    <w:rsid w:val="00975F16"/>
    <w:rsid w:val="00987508"/>
    <w:rsid w:val="00992AEF"/>
    <w:rsid w:val="009A6944"/>
    <w:rsid w:val="009E1DC8"/>
    <w:rsid w:val="009F44F3"/>
    <w:rsid w:val="009F5F8A"/>
    <w:rsid w:val="00A37423"/>
    <w:rsid w:val="00A37485"/>
    <w:rsid w:val="00A37D4F"/>
    <w:rsid w:val="00A40146"/>
    <w:rsid w:val="00A43AF2"/>
    <w:rsid w:val="00A45778"/>
    <w:rsid w:val="00A469B3"/>
    <w:rsid w:val="00A54AE6"/>
    <w:rsid w:val="00A54B8C"/>
    <w:rsid w:val="00A55507"/>
    <w:rsid w:val="00A5760D"/>
    <w:rsid w:val="00A60BC0"/>
    <w:rsid w:val="00A67582"/>
    <w:rsid w:val="00A67FE3"/>
    <w:rsid w:val="00A97C8D"/>
    <w:rsid w:val="00AA6E79"/>
    <w:rsid w:val="00AB3050"/>
    <w:rsid w:val="00AB3515"/>
    <w:rsid w:val="00AB45C9"/>
    <w:rsid w:val="00AB7274"/>
    <w:rsid w:val="00AC2F80"/>
    <w:rsid w:val="00AD2000"/>
    <w:rsid w:val="00AE5012"/>
    <w:rsid w:val="00B04F09"/>
    <w:rsid w:val="00B10DE4"/>
    <w:rsid w:val="00B13031"/>
    <w:rsid w:val="00B20D32"/>
    <w:rsid w:val="00B26AEF"/>
    <w:rsid w:val="00B301FD"/>
    <w:rsid w:val="00B31A86"/>
    <w:rsid w:val="00B43CD0"/>
    <w:rsid w:val="00B546AA"/>
    <w:rsid w:val="00B67B94"/>
    <w:rsid w:val="00B70EAB"/>
    <w:rsid w:val="00B85406"/>
    <w:rsid w:val="00B8640E"/>
    <w:rsid w:val="00B872F0"/>
    <w:rsid w:val="00B94A94"/>
    <w:rsid w:val="00BA0CC1"/>
    <w:rsid w:val="00BA3203"/>
    <w:rsid w:val="00BB3F69"/>
    <w:rsid w:val="00BB41D3"/>
    <w:rsid w:val="00BD2914"/>
    <w:rsid w:val="00BD3A23"/>
    <w:rsid w:val="00BE446C"/>
    <w:rsid w:val="00BE4F59"/>
    <w:rsid w:val="00C02F81"/>
    <w:rsid w:val="00C07E1F"/>
    <w:rsid w:val="00C35012"/>
    <w:rsid w:val="00C456A7"/>
    <w:rsid w:val="00C530D9"/>
    <w:rsid w:val="00C733B8"/>
    <w:rsid w:val="00C77008"/>
    <w:rsid w:val="00C90FB5"/>
    <w:rsid w:val="00C919A2"/>
    <w:rsid w:val="00C95369"/>
    <w:rsid w:val="00CB259D"/>
    <w:rsid w:val="00CB2CFF"/>
    <w:rsid w:val="00CB6F67"/>
    <w:rsid w:val="00CC11E7"/>
    <w:rsid w:val="00CC12B9"/>
    <w:rsid w:val="00CC481F"/>
    <w:rsid w:val="00CC5840"/>
    <w:rsid w:val="00CD5936"/>
    <w:rsid w:val="00CE58EF"/>
    <w:rsid w:val="00CE6F4B"/>
    <w:rsid w:val="00CF0C1B"/>
    <w:rsid w:val="00D11655"/>
    <w:rsid w:val="00D21AEE"/>
    <w:rsid w:val="00D334A6"/>
    <w:rsid w:val="00D35169"/>
    <w:rsid w:val="00D377D9"/>
    <w:rsid w:val="00D4553C"/>
    <w:rsid w:val="00D56FA7"/>
    <w:rsid w:val="00D570AA"/>
    <w:rsid w:val="00D57B07"/>
    <w:rsid w:val="00D63D81"/>
    <w:rsid w:val="00D87E56"/>
    <w:rsid w:val="00D93E18"/>
    <w:rsid w:val="00DA09CF"/>
    <w:rsid w:val="00DC6432"/>
    <w:rsid w:val="00DD16D3"/>
    <w:rsid w:val="00DD4A7D"/>
    <w:rsid w:val="00DD52F7"/>
    <w:rsid w:val="00DD76CA"/>
    <w:rsid w:val="00DE5E58"/>
    <w:rsid w:val="00DF008F"/>
    <w:rsid w:val="00DF2005"/>
    <w:rsid w:val="00E10D20"/>
    <w:rsid w:val="00E244F8"/>
    <w:rsid w:val="00E2613D"/>
    <w:rsid w:val="00E33216"/>
    <w:rsid w:val="00E3502C"/>
    <w:rsid w:val="00E45CAE"/>
    <w:rsid w:val="00E614F4"/>
    <w:rsid w:val="00E63129"/>
    <w:rsid w:val="00E6772A"/>
    <w:rsid w:val="00E703BA"/>
    <w:rsid w:val="00E71BA2"/>
    <w:rsid w:val="00E73EB0"/>
    <w:rsid w:val="00E75186"/>
    <w:rsid w:val="00E75FE0"/>
    <w:rsid w:val="00E81F2E"/>
    <w:rsid w:val="00E86470"/>
    <w:rsid w:val="00E8776B"/>
    <w:rsid w:val="00EA009E"/>
    <w:rsid w:val="00EA5204"/>
    <w:rsid w:val="00EB2E94"/>
    <w:rsid w:val="00EC1F15"/>
    <w:rsid w:val="00ED54CD"/>
    <w:rsid w:val="00EE12C8"/>
    <w:rsid w:val="00EE7FBD"/>
    <w:rsid w:val="00F13A2C"/>
    <w:rsid w:val="00F20EC7"/>
    <w:rsid w:val="00F33A31"/>
    <w:rsid w:val="00F33F75"/>
    <w:rsid w:val="00F47777"/>
    <w:rsid w:val="00F47DC4"/>
    <w:rsid w:val="00F54A2D"/>
    <w:rsid w:val="00F60C58"/>
    <w:rsid w:val="00F634D0"/>
    <w:rsid w:val="00F91F65"/>
    <w:rsid w:val="00F93DA0"/>
    <w:rsid w:val="00FA41B7"/>
    <w:rsid w:val="00FA57D5"/>
    <w:rsid w:val="00FA77CC"/>
    <w:rsid w:val="00FD3278"/>
    <w:rsid w:val="00FE1DEC"/>
    <w:rsid w:val="00FF102B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5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3129"/>
  </w:style>
  <w:style w:type="table" w:styleId="TableGrid">
    <w:name w:val="Table Grid"/>
    <w:basedOn w:val="TableNormal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i w:val="0"/>
      <w:iCs w:val="0"/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paragraph" w:styleId="BodyText">
    <w:name w:val="Body Text"/>
    <w:basedOn w:val="Normal"/>
    <w:link w:val="BodyTextChar"/>
    <w:rsid w:val="006C5CBA"/>
    <w:pPr>
      <w:spacing w:after="120"/>
    </w:pPr>
  </w:style>
  <w:style w:type="character" w:customStyle="1" w:styleId="BodyTextChar">
    <w:name w:val="Body Text Char"/>
    <w:link w:val="BodyText"/>
    <w:rsid w:val="006C5CBA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5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3129"/>
  </w:style>
  <w:style w:type="table" w:styleId="TableGrid">
    <w:name w:val="Table Grid"/>
    <w:basedOn w:val="TableNormal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i w:val="0"/>
      <w:iCs w:val="0"/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paragraph" w:styleId="BodyText">
    <w:name w:val="Body Text"/>
    <w:basedOn w:val="Normal"/>
    <w:link w:val="BodyTextChar"/>
    <w:rsid w:val="006C5CBA"/>
    <w:pPr>
      <w:spacing w:after="120"/>
    </w:pPr>
  </w:style>
  <w:style w:type="character" w:customStyle="1" w:styleId="BodyTextChar">
    <w:name w:val="Body Text Char"/>
    <w:link w:val="BodyText"/>
    <w:rsid w:val="006C5CBA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41F42A-D35B-417A-AC51-7CDA7B53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New user</cp:lastModifiedBy>
  <cp:revision>10</cp:revision>
  <cp:lastPrinted>2014-08-31T18:45:00Z</cp:lastPrinted>
  <dcterms:created xsi:type="dcterms:W3CDTF">2024-06-08T04:15:00Z</dcterms:created>
  <dcterms:modified xsi:type="dcterms:W3CDTF">2025-04-05T05:38:00Z</dcterms:modified>
</cp:coreProperties>
</file>